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bookmarkStart w:id="0" w:name="_GoBack"/>
      <w:bookmarkEnd w:id="0"/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-18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4C30A3" w:rsidRDefault="004C30A3"/>
    <w:p w:rsidR="00012C3A" w:rsidRDefault="00587C3C">
      <w:r>
        <w:t>Выявленные правообладатели:</w:t>
      </w:r>
    </w:p>
    <w:tbl>
      <w:tblPr>
        <w:tblW w:w="15159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3119"/>
        <w:gridCol w:w="1984"/>
        <w:gridCol w:w="2693"/>
        <w:gridCol w:w="2268"/>
        <w:gridCol w:w="2268"/>
      </w:tblGrid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1D5BE8" w:rsidRDefault="00CB068F" w:rsidP="001D5BE8">
            <w:pPr>
              <w:rPr>
                <w:b/>
              </w:rPr>
            </w:pPr>
            <w:r w:rsidRPr="001D5BE8">
              <w:rPr>
                <w:b/>
              </w:rPr>
              <w:t>Вид разрешенного использования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1D5BE8">
            <w:pPr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 w:rsidR="00612E06">
              <w:rPr>
                <w:b/>
                <w:bCs/>
              </w:rPr>
              <w:t xml:space="preserve">, </w:t>
            </w:r>
            <w:proofErr w:type="spellStart"/>
            <w:r w:rsidR="00612E06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612E06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 w:rsidRPr="00820E52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обл. Московская, р-н Домодедовский, д. Старое, СНТ "Автомобилист", участок 47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50:28:0100203:14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>595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proofErr w:type="spellStart"/>
            <w:r>
              <w:t>Канаева</w:t>
            </w:r>
            <w:proofErr w:type="spellEnd"/>
            <w:r>
              <w:t xml:space="preserve"> Людмила Михайловна</w:t>
            </w:r>
          </w:p>
        </w:tc>
      </w:tr>
      <w:tr w:rsidR="00612E06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 w:rsidRPr="00842C9C">
              <w:lastRenderedPageBreak/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 w:rsidRPr="00820E52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 xml:space="preserve">обл. Московская, р-н Домодедовский, г. Домодедово, </w:t>
            </w:r>
            <w:proofErr w:type="spellStart"/>
            <w:r>
              <w:t>мкр</w:t>
            </w:r>
            <w:proofErr w:type="spellEnd"/>
            <w:r>
              <w:t>. Востряково, СНТ "Новое</w:t>
            </w:r>
          </w:p>
          <w:p w:rsidR="00612E06" w:rsidRPr="001D5BE8" w:rsidRDefault="00612E06" w:rsidP="00612E06">
            <w:r>
              <w:t>Заборье", участок 340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50:28:0060202:358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>800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>Колобова Наталья Степановна</w:t>
            </w:r>
          </w:p>
        </w:tc>
      </w:tr>
      <w:tr w:rsidR="00612E06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 w:rsidRPr="00842C9C">
              <w:t>24.10.2025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 w:rsidRPr="00820E52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обл. Московская, р-н Домодедовский, д. Старое, СНТ "Автомобилист", участок 6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612E06" w:rsidP="00612E06">
            <w:r w:rsidRPr="00612E06">
              <w:t>50:28:0100203:28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Pr="001D5BE8" w:rsidRDefault="00313C95" w:rsidP="00612E06">
            <w:r w:rsidRPr="00313C95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313C95" w:rsidP="00612E06">
            <w:r>
              <w:t>600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612E06" w:rsidRDefault="00612E06" w:rsidP="00612E06">
            <w:r>
              <w:t>Воробьев Владимир Михайлович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F52A3A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1D5BE8">
              <w:t xml:space="preserve">обл. Московская, р-н Домодедовский, г. Домодедово, </w:t>
            </w:r>
            <w:proofErr w:type="spellStart"/>
            <w:r w:rsidRPr="001D5BE8">
              <w:t>мкр</w:t>
            </w:r>
            <w:proofErr w:type="spellEnd"/>
            <w:r w:rsidRPr="001D5BE8">
              <w:t>. Востряково, СНТ "НИИГРАФИТ", ул. Светлая, участок 12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1D5BE8">
              <w:t>50:28:0020106:32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2A52B0" w:rsidRDefault="00CB068F" w:rsidP="001D5BE8">
            <w:r w:rsidRPr="001D5BE8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t>800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proofErr w:type="spellStart"/>
            <w:r>
              <w:t>Шаркова</w:t>
            </w:r>
            <w:proofErr w:type="spellEnd"/>
            <w:r>
              <w:t xml:space="preserve"> Людмила Николаевна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F52A3A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CB068F">
              <w:t xml:space="preserve">обл. Московская, р-н Домодедовский, г. Домодедово, </w:t>
            </w:r>
            <w:proofErr w:type="spellStart"/>
            <w:r w:rsidRPr="00CB068F">
              <w:t>мкр</w:t>
            </w:r>
            <w:proofErr w:type="spellEnd"/>
            <w:r w:rsidRPr="00CB068F">
              <w:t>. Востряково, СНТ "Новое Заборье"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CB068F">
              <w:t>50:28:0060202:235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2A52B0" w:rsidRDefault="00CB068F" w:rsidP="001D5BE8">
            <w:r w:rsidRPr="00CB068F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CB068F" w:rsidRDefault="00CB068F" w:rsidP="00CB068F">
            <w:r>
              <w:t>800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CB068F">
            <w:r w:rsidRPr="00CB068F">
              <w:t>Дмитриев Виктор Михайлович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12.09</w:t>
            </w:r>
            <w:r w:rsidRPr="00587C3C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Московская область, Домодедовский район, СНТ «Родник-4»</w:t>
            </w:r>
            <w:r w:rsidRPr="00587C3C">
              <w:t xml:space="preserve">  </w:t>
            </w:r>
            <w:r>
              <w:t>(дом 60)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50:28:0070404:144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 w:rsidRPr="002A52B0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>
              <w:t>600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proofErr w:type="spellStart"/>
            <w:r>
              <w:t>Фтомов</w:t>
            </w:r>
            <w:proofErr w:type="spellEnd"/>
            <w:r>
              <w:t xml:space="preserve"> Вячеслав Иванович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D5BE8"/>
    <w:rsid w:val="00247183"/>
    <w:rsid w:val="00313C95"/>
    <w:rsid w:val="003E3682"/>
    <w:rsid w:val="00430F92"/>
    <w:rsid w:val="004C30A3"/>
    <w:rsid w:val="00587C3C"/>
    <w:rsid w:val="00612E06"/>
    <w:rsid w:val="008D01A8"/>
    <w:rsid w:val="00915B66"/>
    <w:rsid w:val="00CB068F"/>
    <w:rsid w:val="00D059CD"/>
    <w:rsid w:val="00DC321F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2</cp:revision>
  <dcterms:created xsi:type="dcterms:W3CDTF">2025-10-24T15:48:00Z</dcterms:created>
  <dcterms:modified xsi:type="dcterms:W3CDTF">2025-10-24T15:48:00Z</dcterms:modified>
</cp:coreProperties>
</file>